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51B1B" w14:textId="60B0852B" w:rsidR="00E15547" w:rsidRPr="00922657" w:rsidRDefault="00E254BF" w:rsidP="00CE4A61">
      <w:pPr>
        <w:pStyle w:val="ICHMHeading1"/>
        <w:spacing w:after="300"/>
        <w:jc w:val="center"/>
      </w:pPr>
      <w:r>
        <w:t xml:space="preserve">Topic </w:t>
      </w:r>
      <w:r w:rsidR="00EB59A1">
        <w:t>7</w:t>
      </w:r>
      <w:r>
        <w:t xml:space="preserve"> Worksheet </w:t>
      </w:r>
      <w:r w:rsidR="005C27A2">
        <w:t>1</w:t>
      </w:r>
    </w:p>
    <w:p w14:paraId="4EF8F1D1" w14:textId="70515362" w:rsidR="003B4F8E" w:rsidRDefault="003B4F8E" w:rsidP="002627B9">
      <w:pPr>
        <w:pStyle w:val="ICHMHeading2"/>
        <w:rPr>
          <w:sz w:val="28"/>
          <w:szCs w:val="22"/>
        </w:rPr>
      </w:pPr>
      <w:r>
        <w:rPr>
          <w:sz w:val="28"/>
          <w:szCs w:val="22"/>
        </w:rPr>
        <w:t>Ensure you complete this task before reviewing the content on the LMS.</w:t>
      </w:r>
    </w:p>
    <w:p w14:paraId="05E17A7F" w14:textId="502776C2" w:rsidR="00922657" w:rsidRDefault="00777320" w:rsidP="003B4F8E">
      <w:pPr>
        <w:pStyle w:val="ICHMHeading2"/>
        <w:numPr>
          <w:ilvl w:val="0"/>
          <w:numId w:val="15"/>
        </w:numPr>
        <w:rPr>
          <w:sz w:val="28"/>
          <w:szCs w:val="22"/>
        </w:rPr>
      </w:pPr>
      <w:r>
        <w:rPr>
          <w:sz w:val="28"/>
          <w:szCs w:val="22"/>
        </w:rPr>
        <w:t>What do you think performance management is?</w:t>
      </w:r>
    </w:p>
    <w:p w14:paraId="1503CDD2" w14:textId="77777777" w:rsidR="003B4F8E" w:rsidRDefault="003B4F8E" w:rsidP="003B4F8E">
      <w:pPr>
        <w:pStyle w:val="ICHMHeading2"/>
        <w:ind w:left="720"/>
        <w:rPr>
          <w:sz w:val="28"/>
          <w:szCs w:val="22"/>
        </w:rPr>
      </w:pPr>
    </w:p>
    <w:p w14:paraId="7AB19D16" w14:textId="53FB9EA3" w:rsidR="00AA4E8D" w:rsidRDefault="00486787" w:rsidP="003B4F8E">
      <w:pPr>
        <w:pStyle w:val="ICHMHeading2"/>
        <w:numPr>
          <w:ilvl w:val="0"/>
          <w:numId w:val="15"/>
        </w:numPr>
        <w:rPr>
          <w:sz w:val="28"/>
          <w:szCs w:val="22"/>
        </w:rPr>
      </w:pPr>
      <w:r>
        <w:rPr>
          <w:sz w:val="28"/>
          <w:szCs w:val="22"/>
        </w:rPr>
        <w:t>How would you manage the performance of an employee over 12 months?</w:t>
      </w:r>
    </w:p>
    <w:p w14:paraId="7701B9B7" w14:textId="77777777" w:rsidR="007A697F" w:rsidRDefault="007A697F" w:rsidP="007A697F">
      <w:pPr>
        <w:pStyle w:val="ICHMHeading2"/>
        <w:rPr>
          <w:sz w:val="28"/>
          <w:szCs w:val="22"/>
        </w:rPr>
      </w:pPr>
    </w:p>
    <w:p w14:paraId="63EBA9A0" w14:textId="3C87D061" w:rsidR="007A697F" w:rsidRDefault="0021514B" w:rsidP="007A697F">
      <w:pPr>
        <w:pStyle w:val="ICHMHeading2"/>
        <w:numPr>
          <w:ilvl w:val="0"/>
          <w:numId w:val="15"/>
        </w:numPr>
        <w:rPr>
          <w:sz w:val="28"/>
          <w:szCs w:val="22"/>
        </w:rPr>
      </w:pPr>
      <w:r>
        <w:rPr>
          <w:sz w:val="28"/>
          <w:szCs w:val="22"/>
        </w:rPr>
        <w:t>What has been your experience</w:t>
      </w:r>
      <w:r w:rsidR="007A697F">
        <w:rPr>
          <w:sz w:val="28"/>
          <w:szCs w:val="22"/>
        </w:rPr>
        <w:t xml:space="preserve"> with P</w:t>
      </w:r>
      <w:r w:rsidR="007A697F" w:rsidRPr="007A697F">
        <w:rPr>
          <w:sz w:val="28"/>
          <w:szCs w:val="22"/>
        </w:rPr>
        <w:t xml:space="preserve">erformance </w:t>
      </w:r>
      <w:r w:rsidR="007A697F">
        <w:rPr>
          <w:sz w:val="28"/>
          <w:szCs w:val="22"/>
        </w:rPr>
        <w:t>M</w:t>
      </w:r>
      <w:r w:rsidR="007A697F" w:rsidRPr="007A697F">
        <w:rPr>
          <w:sz w:val="28"/>
          <w:szCs w:val="22"/>
        </w:rPr>
        <w:t xml:space="preserve">easurement &amp; </w:t>
      </w:r>
      <w:r w:rsidR="007A697F">
        <w:rPr>
          <w:sz w:val="28"/>
          <w:szCs w:val="22"/>
        </w:rPr>
        <w:t>M</w:t>
      </w:r>
      <w:r w:rsidR="007A697F" w:rsidRPr="007A697F">
        <w:rPr>
          <w:sz w:val="28"/>
          <w:szCs w:val="22"/>
        </w:rPr>
        <w:t>anagement in the workplace?</w:t>
      </w:r>
    </w:p>
    <w:p w14:paraId="4151EE6F" w14:textId="77777777" w:rsidR="007A697F" w:rsidRPr="007A697F" w:rsidRDefault="007A697F" w:rsidP="007A697F">
      <w:pPr>
        <w:pStyle w:val="ICHMHeading2"/>
        <w:rPr>
          <w:sz w:val="28"/>
          <w:szCs w:val="22"/>
        </w:rPr>
      </w:pPr>
    </w:p>
    <w:p w14:paraId="62D759B5" w14:textId="1E978505" w:rsidR="007A697F" w:rsidRDefault="007A697F" w:rsidP="007A697F">
      <w:pPr>
        <w:pStyle w:val="ICHMHeading2"/>
        <w:numPr>
          <w:ilvl w:val="0"/>
          <w:numId w:val="15"/>
        </w:numPr>
        <w:rPr>
          <w:sz w:val="28"/>
          <w:szCs w:val="22"/>
        </w:rPr>
      </w:pPr>
      <w:r w:rsidRPr="007A697F">
        <w:rPr>
          <w:sz w:val="28"/>
          <w:szCs w:val="22"/>
        </w:rPr>
        <w:t>Have you received a Performance Review?</w:t>
      </w:r>
      <w:r w:rsidRPr="007A697F">
        <w:rPr>
          <w:sz w:val="28"/>
          <w:szCs w:val="22"/>
        </w:rPr>
        <w:t xml:space="preserve"> </w:t>
      </w:r>
      <w:r w:rsidRPr="007A697F">
        <w:rPr>
          <w:sz w:val="28"/>
          <w:szCs w:val="22"/>
        </w:rPr>
        <w:t>What worked well?</w:t>
      </w:r>
      <w:r w:rsidRPr="007A697F">
        <w:rPr>
          <w:sz w:val="28"/>
          <w:szCs w:val="22"/>
        </w:rPr>
        <w:t xml:space="preserve"> </w:t>
      </w:r>
      <w:r w:rsidRPr="007A697F">
        <w:rPr>
          <w:sz w:val="28"/>
          <w:szCs w:val="22"/>
        </w:rPr>
        <w:t>What did not?</w:t>
      </w:r>
    </w:p>
    <w:p w14:paraId="35D6E436" w14:textId="77777777" w:rsidR="007A697F" w:rsidRPr="007A697F" w:rsidRDefault="007A697F" w:rsidP="007A697F">
      <w:pPr>
        <w:pStyle w:val="ICHMHeading2"/>
        <w:rPr>
          <w:sz w:val="28"/>
          <w:szCs w:val="22"/>
        </w:rPr>
      </w:pPr>
    </w:p>
    <w:p w14:paraId="11BC3930" w14:textId="673E16C0" w:rsidR="007A697F" w:rsidRPr="007A697F" w:rsidRDefault="007A697F" w:rsidP="007A697F">
      <w:pPr>
        <w:pStyle w:val="ICHMHeading2"/>
        <w:numPr>
          <w:ilvl w:val="0"/>
          <w:numId w:val="15"/>
        </w:numPr>
        <w:rPr>
          <w:sz w:val="28"/>
          <w:szCs w:val="22"/>
        </w:rPr>
      </w:pPr>
      <w:r w:rsidRPr="007A697F">
        <w:rPr>
          <w:sz w:val="28"/>
          <w:szCs w:val="22"/>
        </w:rPr>
        <w:t>Have you delivered a Performance Review?</w:t>
      </w:r>
      <w:r>
        <w:rPr>
          <w:sz w:val="28"/>
          <w:szCs w:val="22"/>
        </w:rPr>
        <w:t xml:space="preserve"> What are your thoughts on this process?</w:t>
      </w:r>
    </w:p>
    <w:p w14:paraId="2DE43E46" w14:textId="13CBA201" w:rsidR="007822E9" w:rsidRDefault="007822E9" w:rsidP="00AC61E4">
      <w:pPr>
        <w:pStyle w:val="ICHMParagraph"/>
      </w:pPr>
    </w:p>
    <w:p w14:paraId="0612B138" w14:textId="709A20B8" w:rsidR="001C503D" w:rsidRDefault="001C503D" w:rsidP="00AC61E4">
      <w:pPr>
        <w:pStyle w:val="ICHMParagraph"/>
      </w:pPr>
    </w:p>
    <w:p w14:paraId="63E613E0" w14:textId="0C955AE9" w:rsidR="001C503D" w:rsidRDefault="001C503D" w:rsidP="00AC61E4">
      <w:pPr>
        <w:pStyle w:val="ICHMParagraph"/>
      </w:pPr>
    </w:p>
    <w:p w14:paraId="133C2633" w14:textId="05922568" w:rsidR="001C503D" w:rsidRDefault="001C503D" w:rsidP="00AC61E4">
      <w:pPr>
        <w:pStyle w:val="ICHMParagraph"/>
      </w:pPr>
    </w:p>
    <w:p w14:paraId="66F193AB" w14:textId="5CBAF976" w:rsidR="001C503D" w:rsidRDefault="001C503D" w:rsidP="00AC61E4">
      <w:pPr>
        <w:pStyle w:val="ICHMParagraph"/>
      </w:pPr>
      <w:bookmarkStart w:id="0" w:name="_GoBack"/>
      <w:bookmarkEnd w:id="0"/>
    </w:p>
    <w:sectPr w:rsidR="001C503D" w:rsidSect="00297C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612D2" w14:textId="77777777" w:rsidR="00742A68" w:rsidRDefault="00742A68" w:rsidP="00297CBD">
      <w:r>
        <w:separator/>
      </w:r>
    </w:p>
  </w:endnote>
  <w:endnote w:type="continuationSeparator" w:id="0">
    <w:p w14:paraId="66131C68" w14:textId="77777777" w:rsidR="00742A68" w:rsidRDefault="00742A68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B6BF3" w14:textId="77777777" w:rsidR="008B3433" w:rsidRDefault="008B3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FCDE8" w14:textId="77777777" w:rsidR="00742A68" w:rsidRDefault="00742A68" w:rsidP="00297CBD">
      <w:r>
        <w:separator/>
      </w:r>
    </w:p>
  </w:footnote>
  <w:footnote w:type="continuationSeparator" w:id="0">
    <w:p w14:paraId="27C0DC2B" w14:textId="77777777" w:rsidR="00742A68" w:rsidRDefault="00742A68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119B9" w14:textId="77777777" w:rsidR="008B3433" w:rsidRDefault="008B3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649B9" w14:textId="77777777" w:rsidR="008B3433" w:rsidRDefault="008B3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CC7AA4"/>
    <w:multiLevelType w:val="hybridMultilevel"/>
    <w:tmpl w:val="942CD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2306D"/>
    <w:multiLevelType w:val="hybridMultilevel"/>
    <w:tmpl w:val="031E09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F73688"/>
    <w:multiLevelType w:val="hybridMultilevel"/>
    <w:tmpl w:val="9BEAD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NQMCE3MDU2MTMyUdpeDU4uLM/DyQAotaAOy4FiQsAAAA"/>
  </w:docVars>
  <w:rsids>
    <w:rsidRoot w:val="00297CBD"/>
    <w:rsid w:val="000755D2"/>
    <w:rsid w:val="000A5C95"/>
    <w:rsid w:val="00104BC9"/>
    <w:rsid w:val="00153030"/>
    <w:rsid w:val="001875AA"/>
    <w:rsid w:val="001A7F57"/>
    <w:rsid w:val="001C0EB3"/>
    <w:rsid w:val="001C503D"/>
    <w:rsid w:val="001C6D49"/>
    <w:rsid w:val="001D3338"/>
    <w:rsid w:val="0021514B"/>
    <w:rsid w:val="00227EF8"/>
    <w:rsid w:val="002627B9"/>
    <w:rsid w:val="00297CBD"/>
    <w:rsid w:val="002A60F1"/>
    <w:rsid w:val="003A147C"/>
    <w:rsid w:val="003B4F8E"/>
    <w:rsid w:val="003C09F9"/>
    <w:rsid w:val="00412EA2"/>
    <w:rsid w:val="0046342C"/>
    <w:rsid w:val="0046794D"/>
    <w:rsid w:val="00486787"/>
    <w:rsid w:val="004D3DE0"/>
    <w:rsid w:val="004E6086"/>
    <w:rsid w:val="00551A00"/>
    <w:rsid w:val="0056235C"/>
    <w:rsid w:val="00573F0C"/>
    <w:rsid w:val="005C27A2"/>
    <w:rsid w:val="005E0623"/>
    <w:rsid w:val="005E136B"/>
    <w:rsid w:val="006C1A2B"/>
    <w:rsid w:val="006F5FC0"/>
    <w:rsid w:val="0070146C"/>
    <w:rsid w:val="00715C0F"/>
    <w:rsid w:val="00716CA8"/>
    <w:rsid w:val="00721094"/>
    <w:rsid w:val="00742A68"/>
    <w:rsid w:val="00777320"/>
    <w:rsid w:val="007822E9"/>
    <w:rsid w:val="007A697F"/>
    <w:rsid w:val="007C6CD5"/>
    <w:rsid w:val="0081225D"/>
    <w:rsid w:val="008B3433"/>
    <w:rsid w:val="00922657"/>
    <w:rsid w:val="009E400C"/>
    <w:rsid w:val="00AA4E8D"/>
    <w:rsid w:val="00AC2F44"/>
    <w:rsid w:val="00AC61E4"/>
    <w:rsid w:val="00AF733C"/>
    <w:rsid w:val="00B21D85"/>
    <w:rsid w:val="00B455D7"/>
    <w:rsid w:val="00BC0049"/>
    <w:rsid w:val="00C5270A"/>
    <w:rsid w:val="00C53FE7"/>
    <w:rsid w:val="00C70979"/>
    <w:rsid w:val="00CA6302"/>
    <w:rsid w:val="00CB0CC3"/>
    <w:rsid w:val="00CC4ACD"/>
    <w:rsid w:val="00CD6CDC"/>
    <w:rsid w:val="00CE4A61"/>
    <w:rsid w:val="00D23CCA"/>
    <w:rsid w:val="00E15547"/>
    <w:rsid w:val="00E254BF"/>
    <w:rsid w:val="00EB59A1"/>
    <w:rsid w:val="00EC0AEE"/>
    <w:rsid w:val="00EC16EB"/>
    <w:rsid w:val="00F151D7"/>
    <w:rsid w:val="00F523F6"/>
    <w:rsid w:val="00FA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Header">
    <w:name w:val="header"/>
    <w:basedOn w:val="Normal"/>
    <w:link w:val="Head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433"/>
  </w:style>
  <w:style w:type="paragraph" w:styleId="Footer">
    <w:name w:val="footer"/>
    <w:basedOn w:val="Normal"/>
    <w:link w:val="Foot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33"/>
  </w:style>
  <w:style w:type="table" w:styleId="TableGrid">
    <w:name w:val="Table Grid"/>
    <w:basedOn w:val="TableNormal"/>
    <w:uiPriority w:val="39"/>
    <w:rsid w:val="0078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7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27B9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7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6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10" ma:contentTypeDescription="Create a new document." ma:contentTypeScope="" ma:versionID="d9c71f14ffa6e444a14a62cf04626863">
  <xsd:schema xmlns:xsd="http://www.w3.org/2001/XMLSchema" xmlns:xs="http://www.w3.org/2001/XMLSchema" xmlns:p="http://schemas.microsoft.com/office/2006/metadata/properties" xmlns:ns2="2a2efd3f-a11d-463f-ab25-a5cdb7105522" xmlns:ns3="4742c51a-2341-48f3-b93b-08fb2b1d9335" targetNamespace="http://schemas.microsoft.com/office/2006/metadata/properties" ma:root="true" ma:fieldsID="27f5062dcb91660d9f6f257d9cc54687" ns2:_="" ns3:_="">
    <xsd:import namespace="2a2efd3f-a11d-463f-ab25-a5cdb7105522"/>
    <xsd:import namespace="4742c51a-2341-48f3-b93b-08fb2b1d9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c51a-2341-48f3-b93b-08fb2b1d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E29FA-8104-40E4-A628-368DD8671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4742c51a-2341-48f3-b93b-08fb2b1d9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A6054-49D3-4928-A54D-63A17D562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A2505-7C6C-4987-8DBC-1D8223B49B40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2a2efd3f-a11d-463f-ab25-a5cdb7105522"/>
    <ds:schemaRef ds:uri="http://purl.org/dc/elements/1.1/"/>
    <ds:schemaRef ds:uri="4742c51a-2341-48f3-b93b-08fb2b1d933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Sumi Ingerson</cp:lastModifiedBy>
  <cp:revision>14</cp:revision>
  <dcterms:created xsi:type="dcterms:W3CDTF">2022-03-22T00:12:00Z</dcterms:created>
  <dcterms:modified xsi:type="dcterms:W3CDTF">2022-03-23T09:33:00Z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